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4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31" w:after="0" w:line="240"/>
        <w:ind w:right="120" w:left="56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ABSTRAK</w:t>
      </w:r>
    </w:p>
    <w:p>
      <w:pPr>
        <w:tabs>
          <w:tab w:val="left" w:pos="568" w:leader="none"/>
        </w:tabs>
        <w:spacing w:before="10" w:after="0" w:line="240"/>
        <w:ind w:right="0" w:left="568" w:firstLine="0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Pengaruh   </w:t>
      </w:r>
      <w:r>
        <w:rPr>
          <w:rFonts w:ascii="Times New Roman" w:hAnsi="Times New Roman" w:cs="Times New Roman" w:eastAsia="Times New Roman"/>
          <w:b/>
          <w:color w:val="050505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Pengeluaran   </w:t>
      </w:r>
      <w:r>
        <w:rPr>
          <w:rFonts w:ascii="Times New Roman" w:hAnsi="Times New Roman" w:cs="Times New Roman" w:eastAsia="Times New Roman"/>
          <w:b/>
          <w:color w:val="050505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Pemerintah, Pendidikan,</w:t>
        <w:tab/>
        <w:t xml:space="preserve">dan Upah </w:t>
      </w:r>
      <w:r>
        <w:rPr>
          <w:rFonts w:ascii="Times New Roman" w:hAnsi="Times New Roman" w:cs="Times New Roman" w:eastAsia="Times New Roman"/>
          <w:b/>
          <w:color w:val="050505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Terhadap</w:t>
      </w:r>
      <w:r>
        <w:rPr>
          <w:rFonts w:ascii="Times New Roman" w:hAnsi="Times New Roman" w:cs="Times New Roman" w:eastAsia="Times New Roman"/>
          <w:b/>
          <w:color w:val="050505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Produktivitas</w:t>
      </w:r>
      <w:r>
        <w:rPr>
          <w:rFonts w:ascii="Times New Roman" w:hAnsi="Times New Roman" w:cs="Times New Roman" w:eastAsia="Times New Roman"/>
          <w:b/>
          <w:color w:val="050505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Tenaga  </w:t>
      </w:r>
      <w:r>
        <w:rPr>
          <w:rFonts w:ascii="Times New Roman" w:hAnsi="Times New Roman" w:cs="Times New Roman" w:eastAsia="Times New Roman"/>
          <w:b/>
          <w:color w:val="050505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Kerja</w:t>
      </w:r>
    </w:p>
    <w:p>
      <w:pPr>
        <w:tabs>
          <w:tab w:val="left" w:pos="568" w:leader="none"/>
        </w:tabs>
        <w:spacing w:before="10" w:after="0" w:line="240"/>
        <w:ind w:right="0" w:left="568" w:firstLine="0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</w:pPr>
    </w:p>
    <w:p>
      <w:pPr>
        <w:spacing w:before="18" w:after="0" w:line="28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Oleh: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Soraya Amelia    </w:t>
      </w:r>
      <w:r>
        <w:rPr>
          <w:rFonts w:ascii="Times New Roman" w:hAnsi="Times New Roman" w:cs="Times New Roman" w:eastAsia="Times New Roman"/>
          <w:b/>
          <w:color w:val="050505"/>
          <w:spacing w:val="51"/>
          <w:position w:val="0"/>
          <w:sz w:val="22"/>
          <w:shd w:fill="auto" w:val="clear"/>
        </w:rPr>
        <w:t xml:space="preserve"> 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7" w:left="584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 bertujuan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menganalisis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pengaruh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pengeluaran pemerintah</w:t>
      </w:r>
      <w:r>
        <w:rPr>
          <w:rFonts w:ascii="Times New Roman" w:hAnsi="Times New Roman" w:cs="Times New Roman" w:eastAsia="Times New Roman"/>
          <w:color w:val="050505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16"/>
          <w:shd w:fill="auto" w:val="clear"/>
        </w:rPr>
        <w:t xml:space="preserve">1),   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pendidikan</w:t>
      </w:r>
      <w:r>
        <w:rPr>
          <w:rFonts w:ascii="Times New Roman" w:hAnsi="Times New Roman" w:cs="Times New Roman" w:eastAsia="Times New Roman"/>
          <w:color w:val="050505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16"/>
          <w:shd w:fill="auto" w:val="clear"/>
        </w:rPr>
        <w:t xml:space="preserve">2),  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upah</w:t>
      </w:r>
      <w:r>
        <w:rPr>
          <w:rFonts w:ascii="Times New Roman" w:hAnsi="Times New Roman" w:cs="Times New Roman" w:eastAsia="Times New Roman"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(X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16"/>
          <w:shd w:fill="auto" w:val="clear"/>
        </w:rPr>
        <w:t xml:space="preserve">3)  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terhadap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produktivitas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tenaga kerja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(Y) pada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Indonesia.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Jenis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 deskriptif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induktif,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 yang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digunakan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sekunder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panel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 dianalisis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 regresi.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didapat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model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terbaiknya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uji chow dan</w:t>
      </w:r>
      <w:r>
        <w:rPr>
          <w:rFonts w:ascii="Times New Roman" w:hAnsi="Times New Roman" w:cs="Times New Roman" w:eastAsia="Times New Roman"/>
          <w:color w:val="050505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uji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hausman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Fixed</w:t>
      </w:r>
      <w:r>
        <w:rPr>
          <w:rFonts w:ascii="Times New Roman" w:hAnsi="Times New Roman" w:cs="Times New Roman" w:eastAsia="Times New Roman"/>
          <w:i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Effect</w:t>
      </w:r>
      <w:r>
        <w:rPr>
          <w:rFonts w:ascii="Times New Roman" w:hAnsi="Times New Roman" w:cs="Times New Roman" w:eastAsia="Times New Roman"/>
          <w:i/>
          <w:color w:val="050505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50505"/>
          <w:spacing w:val="0"/>
          <w:position w:val="0"/>
          <w:sz w:val="24"/>
          <w:shd w:fill="auto" w:val="clear"/>
        </w:rPr>
        <w:t xml:space="preserve">Model.</w:t>
      </w:r>
    </w:p>
    <w:p>
      <w:pPr>
        <w:spacing w:before="0" w:after="0" w:line="260"/>
        <w:ind w:right="0" w:left="13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Hasil</w:t>
      </w:r>
      <w:r>
        <w:rPr>
          <w:rFonts w:ascii="Times New Roman" w:hAnsi="Times New Roman" w:cs="Times New Roman" w:eastAsia="Times New Roman"/>
          <w:color w:val="050505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penlitian</w:t>
      </w:r>
      <w:r>
        <w:rPr>
          <w:rFonts w:ascii="Times New Roman" w:hAnsi="Times New Roman" w:cs="Times New Roman" w:eastAsia="Times New Roman"/>
          <w:color w:val="050505"/>
          <w:spacing w:val="5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yaitu</w:t>
      </w:r>
      <w:r>
        <w:rPr>
          <w:rFonts w:ascii="Times New Roman" w:hAnsi="Times New Roman" w:cs="Times New Roman" w:eastAsia="Times New Roman"/>
          <w:color w:val="050505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pengeluaran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pemerintah</w:t>
      </w:r>
      <w:r>
        <w:rPr>
          <w:rFonts w:ascii="Times New Roman" w:hAnsi="Times New Roman" w:cs="Times New Roman" w:eastAsia="Times New Roman"/>
          <w:color w:val="050505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memiliki</w:t>
      </w:r>
      <w:r>
        <w:rPr>
          <w:rFonts w:ascii="Times New Roman" w:hAnsi="Times New Roman" w:cs="Times New Roman" w:eastAsia="Times New Roman"/>
          <w:color w:val="050505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pengaruh</w:t>
      </w:r>
      <w:r>
        <w:rPr>
          <w:rFonts w:ascii="Times New Roman" w:hAnsi="Times New Roman" w:cs="Times New Roman" w:eastAsia="Times New Roman"/>
          <w:color w:val="050505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</w:t>
      </w:r>
    </w:p>
    <w:p>
      <w:pPr>
        <w:spacing w:before="1" w:after="0" w:line="240"/>
        <w:ind w:right="195" w:left="584" w:firstLine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 terhadap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produktivitas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tenaga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Indonesia; Pendidikan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memiliki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pengaruh 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 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  terhadap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produktivitas tenaga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  pada 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provinsi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Indonesia;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Upah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memiliki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pengaruh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 signifikan terhadap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produktivitas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tenaga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Indonesia.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 pengeluaran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pemerintah,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pendidikan,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upah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memiliki  pengaruh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 signifikan</w:t>
      </w:r>
      <w:r>
        <w:rPr>
          <w:rFonts w:ascii="Times New Roman" w:hAnsi="Times New Roman" w:cs="Times New Roman" w:eastAsia="Times New Roman"/>
          <w:color w:val="050505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terhadap produktivitas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tenaga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provinsi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50505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Indonesia.</w:t>
      </w:r>
    </w:p>
    <w:p>
      <w:pPr>
        <w:spacing w:before="1" w:after="0" w:line="240"/>
        <w:ind w:right="194" w:left="588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Temuan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menunjukkan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bahwa tidak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terdapat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masalah heterokedastisitas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masing-masing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variabel.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Uji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park untuk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mengidentifikasi heterokeastisitas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dimana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variabel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bebas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memiliki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probabilitas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lebih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besar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a=</w:t>
      </w:r>
    </w:p>
    <w:p>
      <w:pPr>
        <w:spacing w:before="1" w:after="0" w:line="240"/>
        <w:ind w:right="193" w:left="592" w:firstLine="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0,05. Uji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multikolinieritas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menunjukkan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bahwa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nilai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korelasi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masing-masing variabel kecil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0,80</w:t>
      </w:r>
      <w:r>
        <w:rPr>
          <w:rFonts w:ascii="Times New Roman" w:hAnsi="Times New Roman" w:cs="Times New Roman" w:eastAsia="Times New Roman"/>
          <w:color w:val="050505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berarti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data</w:t>
      </w:r>
      <w:r>
        <w:rPr>
          <w:rFonts w:ascii="Times New Roman" w:hAnsi="Times New Roman" w:cs="Times New Roman" w:eastAsia="Times New Roman"/>
          <w:color w:val="050505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bebas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dari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multikolinieritas.</w:t>
      </w:r>
    </w:p>
    <w:p>
      <w:pPr>
        <w:spacing w:before="0" w:after="0" w:line="240"/>
        <w:ind w:right="189" w:left="588" w:firstLine="7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Berdasarkan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hasil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maka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disarankan kepada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pemerintah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 meningkatkan  belanja 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modal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seperti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perbaikan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infrastruktur,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pembelian 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mesin baru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sehingga produksi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lebih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efektif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efisien,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meningkatkan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pendidikan dengan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meningkatkan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fasilitas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akses pendidikan.</w:t>
      </w:r>
      <w:r>
        <w:rPr>
          <w:rFonts w:ascii="Times New Roman" w:hAnsi="Times New Roman" w:cs="Times New Roman" w:eastAsia="Times New Roman"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Selain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itu,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diharapkan pemerintah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dapat memberi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UMP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sesuai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KHL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(Kubutuhan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Hidup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Layak) bukan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kurang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atau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lebih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pekerja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dapat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lebih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fokus untuk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meningkatkan kinerjanya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sehingga</w:t>
      </w:r>
      <w:r>
        <w:rPr>
          <w:rFonts w:ascii="Times New Roman" w:hAnsi="Times New Roman" w:cs="Times New Roman" w:eastAsia="Times New Roman"/>
          <w:color w:val="050505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produktivitas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tenaga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dapat</w:t>
      </w:r>
      <w:r>
        <w:rPr>
          <w:rFonts w:ascii="Times New Roman" w:hAnsi="Times New Roman" w:cs="Times New Roman" w:eastAsia="Times New Roman"/>
          <w:color w:val="050505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meningkat.</w:t>
      </w:r>
    </w:p>
    <w:p>
      <w:pPr>
        <w:spacing w:before="18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2140" w:leader="none"/>
        </w:tabs>
        <w:spacing w:before="0" w:after="0" w:line="240"/>
        <w:ind w:right="65" w:left="2154" w:hanging="156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KataKunci:</w:t>
        <w:tab/>
        <w:t xml:space="preserve">Produktivitas</w:t>
      </w:r>
      <w:r>
        <w:rPr>
          <w:rFonts w:ascii="Times New Roman" w:hAnsi="Times New Roman" w:cs="Times New Roman" w:eastAsia="Times New Roman"/>
          <w:b/>
          <w:color w:val="050505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Tenaga   </w:t>
      </w:r>
      <w:r>
        <w:rPr>
          <w:rFonts w:ascii="Times New Roman" w:hAnsi="Times New Roman" w:cs="Times New Roman" w:eastAsia="Times New Roman"/>
          <w:b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Kerja,   </w:t>
      </w:r>
      <w:r>
        <w:rPr>
          <w:rFonts w:ascii="Times New Roman" w:hAnsi="Times New Roman" w:cs="Times New Roman" w:eastAsia="Times New Roman"/>
          <w:b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Pengeluaran</w:t>
      </w:r>
      <w:r>
        <w:rPr>
          <w:rFonts w:ascii="Times New Roman" w:hAnsi="Times New Roman" w:cs="Times New Roman" w:eastAsia="Times New Roman"/>
          <w:b/>
          <w:color w:val="050505"/>
          <w:spacing w:val="6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Pemerintah, Pendidikan</w:t>
      </w:r>
      <w:r>
        <w:rPr>
          <w:rFonts w:ascii="Times New Roman" w:hAnsi="Times New Roman" w:cs="Times New Roman" w:eastAsia="Times New Roman"/>
          <w:b/>
          <w:color w:val="050505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050505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Upah.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